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3744" w14:textId="77777777" w:rsidR="007479D7" w:rsidRPr="0095592E" w:rsidRDefault="007479D7" w:rsidP="007479D7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de-DE"/>
        </w:rPr>
      </w:pP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 xml:space="preserve">BASELWORLD 2015 - PRESSEMITTEILUNG – NEUE KOLLEKTION </w:t>
      </w:r>
    </w:p>
    <w:p w14:paraId="36BF2386" w14:textId="6E8378B7" w:rsidR="00766FC6" w:rsidRPr="0095592E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i/>
          <w:sz w:val="16"/>
          <w:szCs w:val="16"/>
          <w:lang w:val="de-DE"/>
        </w:rPr>
      </w:pPr>
      <w:r w:rsidRPr="0095592E">
        <w:rPr>
          <w:rFonts w:ascii="Eurostile" w:hAnsi="Eurostile" w:cs="Helvetica"/>
          <w:b/>
          <w:bCs/>
          <w:i/>
          <w:sz w:val="16"/>
          <w:szCs w:val="16"/>
          <w:lang w:val="de-DE"/>
        </w:rPr>
        <w:t>R07_Text_Short_</w:t>
      </w:r>
      <w:r w:rsidR="007479D7" w:rsidRPr="0095592E">
        <w:rPr>
          <w:rFonts w:ascii="Eurostile" w:hAnsi="Eurostile" w:cs="Helvetica"/>
          <w:b/>
          <w:bCs/>
          <w:i/>
          <w:sz w:val="16"/>
          <w:szCs w:val="16"/>
          <w:lang w:val="de-DE"/>
        </w:rPr>
        <w:t>GER</w:t>
      </w:r>
    </w:p>
    <w:p w14:paraId="4CBDF6A0" w14:textId="64B55549" w:rsidR="00766FC6" w:rsidRPr="0095592E" w:rsidRDefault="00CA246F" w:rsidP="007479D7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i/>
          <w:sz w:val="16"/>
          <w:szCs w:val="16"/>
          <w:lang w:val="de-DE"/>
        </w:rPr>
      </w:pPr>
      <w:r w:rsidRPr="0095592E">
        <w:rPr>
          <w:rFonts w:ascii="Eurostile" w:hAnsi="Eurostile" w:cs="Helvetica"/>
          <w:b/>
          <w:bCs/>
          <w:i/>
          <w:sz w:val="16"/>
          <w:szCs w:val="16"/>
          <w:lang w:val="de-DE"/>
        </w:rPr>
        <w:t xml:space="preserve">Langversion </w:t>
      </w:r>
      <w:r w:rsidR="007479D7" w:rsidRPr="0095592E">
        <w:rPr>
          <w:rFonts w:ascii="Eurostile" w:hAnsi="Eurostile" w:cs="Helvetica"/>
          <w:b/>
          <w:bCs/>
          <w:i/>
          <w:sz w:val="16"/>
          <w:szCs w:val="16"/>
          <w:lang w:val="de-DE"/>
        </w:rPr>
        <w:t xml:space="preserve">der Pressemitteilung: </w:t>
      </w:r>
      <w:r w:rsidR="00766FC6" w:rsidRPr="0095592E">
        <w:rPr>
          <w:rFonts w:ascii="Eurostile" w:hAnsi="Eurostile" w:cs="Helvetica"/>
          <w:b/>
          <w:bCs/>
          <w:i/>
          <w:sz w:val="16"/>
          <w:szCs w:val="16"/>
          <w:lang w:val="de-DE"/>
        </w:rPr>
        <w:t>R07_Text_Long_</w:t>
      </w:r>
      <w:r w:rsidR="007479D7" w:rsidRPr="0095592E">
        <w:rPr>
          <w:rFonts w:ascii="Eurostile" w:hAnsi="Eurostile" w:cs="Helvetica"/>
          <w:b/>
          <w:bCs/>
          <w:i/>
          <w:sz w:val="16"/>
          <w:szCs w:val="16"/>
          <w:lang w:val="de-DE"/>
        </w:rPr>
        <w:t>GER</w:t>
      </w:r>
    </w:p>
    <w:p w14:paraId="72968C73" w14:textId="77777777" w:rsidR="00F91CF4" w:rsidRPr="0095592E" w:rsidRDefault="00F91CF4" w:rsidP="0095592E">
      <w:pPr>
        <w:widowControl w:val="0"/>
        <w:autoSpaceDE w:val="0"/>
        <w:autoSpaceDN w:val="0"/>
        <w:adjustRightInd w:val="0"/>
        <w:spacing w:after="120"/>
        <w:ind w:left="851"/>
        <w:rPr>
          <w:rFonts w:ascii="Eurostile" w:hAnsi="Eurostile" w:cs="Helvetica"/>
          <w:b/>
          <w:bCs/>
          <w:sz w:val="22"/>
          <w:szCs w:val="22"/>
          <w:lang w:val="de-DE"/>
        </w:rPr>
      </w:pP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>Neuer Zauber mit Großdatum und retrograder Wochentaganzeige:</w:t>
      </w:r>
    </w:p>
    <w:p w14:paraId="043201EB" w14:textId="0A7FA1F8" w:rsidR="00F91CF4" w:rsidRPr="0095592E" w:rsidRDefault="00F91CF4" w:rsidP="00F91CF4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de-DE"/>
        </w:rPr>
      </w:pP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 xml:space="preserve">R07 LEGEND: Das MAGICAL WATCH DIAL® von REVELATION </w:t>
      </w: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ab/>
      </w: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ab/>
      </w: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ab/>
      </w:r>
      <w:r w:rsidRPr="0095592E">
        <w:rPr>
          <w:rFonts w:ascii="Eurostile" w:hAnsi="Eurostile" w:cs="Helvetica"/>
          <w:b/>
          <w:bCs/>
          <w:sz w:val="22"/>
          <w:szCs w:val="22"/>
          <w:lang w:val="de-DE"/>
        </w:rPr>
        <w:tab/>
        <w:t xml:space="preserve"> beeindruckt mit neuen Funktionen im neuen Gehäuse</w:t>
      </w:r>
    </w:p>
    <w:p w14:paraId="31AEF5E5" w14:textId="77777777" w:rsidR="00CD4674" w:rsidRDefault="00CD4674" w:rsidP="00CD4674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 w:rsidRPr="007312EE">
        <w:rPr>
          <w:rFonts w:ascii="Eurostile" w:hAnsi="Eurostile" w:cs="Helvetica"/>
          <w:bCs/>
          <w:sz w:val="22"/>
          <w:szCs w:val="22"/>
          <w:lang w:val="de-DE"/>
        </w:rPr>
        <w:t>Es ist immer ein magischer Moment, wenn sich das MAGICAL WATCH DIAL</w:t>
      </w:r>
      <w:r w:rsidRPr="007312EE">
        <w:rPr>
          <w:rFonts w:ascii="Eurostile" w:hAnsi="Eurostile" w:cs="Helvetica"/>
          <w:bCs/>
          <w:sz w:val="22"/>
          <w:szCs w:val="22"/>
          <w:vertAlign w:val="superscript"/>
          <w:lang w:val="de-DE"/>
        </w:rPr>
        <w:t>®</w:t>
      </w:r>
      <w:r w:rsidRPr="007312EE">
        <w:rPr>
          <w:rFonts w:ascii="Eurostile" w:hAnsi="Eurostile" w:cs="Helvetica"/>
          <w:bCs/>
          <w:sz w:val="22"/>
          <w:szCs w:val="22"/>
          <w:lang w:val="de-DE"/>
        </w:rPr>
        <w:t xml:space="preserve"> der Uhren von REVELATION nach einer Vierteldrehung der Lünette öffnet und den Blick auf weitere Funktionen freigibt. </w:t>
      </w:r>
    </w:p>
    <w:p w14:paraId="15C1E5AF" w14:textId="62CFE48D" w:rsidR="00CD4674" w:rsidRDefault="00CD4674" w:rsidP="001E255F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 w:rsidRPr="007312EE">
        <w:rPr>
          <w:rFonts w:ascii="Eurostile" w:hAnsi="Eurostile" w:cs="Helvetica"/>
          <w:bCs/>
          <w:sz w:val="22"/>
          <w:szCs w:val="22"/>
          <w:lang w:val="de-DE"/>
        </w:rPr>
        <w:t>Auch das neue Modell R07 LEGEND MAGICAL WATCH DIAL</w:t>
      </w:r>
      <w:r w:rsidRPr="007312EE">
        <w:rPr>
          <w:rFonts w:ascii="Eurostile" w:hAnsi="Eurostile" w:cs="Helvetica"/>
          <w:bCs/>
          <w:sz w:val="22"/>
          <w:szCs w:val="22"/>
          <w:vertAlign w:val="superscript"/>
          <w:lang w:val="de-DE"/>
        </w:rPr>
        <w:t>®</w:t>
      </w:r>
      <w:r w:rsidRPr="007312EE">
        <w:rPr>
          <w:rFonts w:ascii="Eurostile" w:hAnsi="Eurostile" w:cs="Helvetica"/>
          <w:bCs/>
          <w:sz w:val="22"/>
          <w:szCs w:val="22"/>
          <w:lang w:val="de-DE"/>
        </w:rPr>
        <w:t xml:space="preserve"> der Schweizer Marke </w:t>
      </w:r>
      <w:r>
        <w:rPr>
          <w:rFonts w:ascii="Eurostile" w:hAnsi="Eurostile" w:cs="Helvetica"/>
          <w:bCs/>
          <w:sz w:val="22"/>
          <w:szCs w:val="22"/>
          <w:lang w:val="de-DE"/>
        </w:rPr>
        <w:t>enthält</w:t>
      </w:r>
      <w:r w:rsidRPr="007312EE">
        <w:rPr>
          <w:rFonts w:ascii="Eurostile" w:hAnsi="Eurostile" w:cs="Helvetica"/>
          <w:bCs/>
          <w:sz w:val="22"/>
          <w:szCs w:val="22"/>
          <w:lang w:val="de-DE"/>
        </w:rPr>
        <w:t xml:space="preserve"> dieses 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einzigartige </w:t>
      </w:r>
      <w:r w:rsidRPr="007312EE">
        <w:rPr>
          <w:rFonts w:ascii="Eurostile" w:hAnsi="Eurostile" w:cs="Helvetica"/>
          <w:bCs/>
          <w:sz w:val="22"/>
          <w:szCs w:val="22"/>
          <w:lang w:val="de-DE"/>
        </w:rPr>
        <w:t>patentierte REVELATION SYSTEM</w:t>
      </w:r>
      <w:r w:rsidRPr="007312EE">
        <w:rPr>
          <w:rFonts w:ascii="Eurostile" w:hAnsi="Eurostile" w:cs="Helvetica"/>
          <w:bCs/>
          <w:sz w:val="22"/>
          <w:szCs w:val="22"/>
          <w:vertAlign w:val="superscript"/>
          <w:lang w:val="de-DE"/>
        </w:rPr>
        <w:t>®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. Bei einer 90-Grad-Drehung der Lünette öffnet sich sein intensiv schwarzes Zifferblatt und </w:t>
      </w:r>
      <w:r w:rsidR="00B826C7">
        <w:rPr>
          <w:rFonts w:ascii="Eurostile" w:hAnsi="Eurostile" w:cs="Helvetica"/>
          <w:bCs/>
          <w:sz w:val="22"/>
          <w:szCs w:val="22"/>
          <w:lang w:val="de-DE"/>
        </w:rPr>
        <w:t xml:space="preserve">das </w:t>
      </w:r>
      <w:r w:rsidR="00356F5C">
        <w:rPr>
          <w:rFonts w:ascii="Eurostile" w:hAnsi="Eurostile" w:cs="Helvetica"/>
          <w:bCs/>
          <w:sz w:val="22"/>
          <w:szCs w:val="22"/>
          <w:lang w:val="de-DE"/>
        </w:rPr>
        <w:t xml:space="preserve">mechanische Automatikwerk, </w:t>
      </w:r>
      <w:r>
        <w:rPr>
          <w:rFonts w:ascii="Eurostile" w:hAnsi="Eurostile" w:cs="Helvetica"/>
          <w:bCs/>
          <w:sz w:val="22"/>
          <w:szCs w:val="22"/>
          <w:lang w:val="de-DE"/>
        </w:rPr>
        <w:t>ein Großdatum sowie eine retrograde Wochentaganzeige werden sichtbar.</w:t>
      </w:r>
      <w:r w:rsidR="00356F5C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ab/>
        <w:t xml:space="preserve">               </w:t>
      </w:r>
      <w:r w:rsidR="00356F5C">
        <w:rPr>
          <w:rFonts w:ascii="Eurostile" w:hAnsi="Eurostile" w:cs="Helvetica"/>
          <w:bCs/>
          <w:sz w:val="22"/>
          <w:szCs w:val="22"/>
          <w:lang w:val="de-DE"/>
        </w:rPr>
        <w:t xml:space="preserve">Durch </w:t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 xml:space="preserve">diesen genialen Mechanismus </w:t>
      </w:r>
      <w:r w:rsidR="003D5CC2">
        <w:rPr>
          <w:rFonts w:ascii="Eurostile" w:hAnsi="Eurostile" w:cs="Helvetica"/>
          <w:bCs/>
          <w:sz w:val="22"/>
          <w:szCs w:val="22"/>
          <w:lang w:val="de-DE"/>
        </w:rPr>
        <w:t>hat</w:t>
      </w:r>
      <w:r w:rsidR="00177A04">
        <w:rPr>
          <w:rFonts w:ascii="Eurostile" w:hAnsi="Eurostile" w:cs="Helvetica"/>
          <w:bCs/>
          <w:sz w:val="22"/>
          <w:szCs w:val="22"/>
          <w:lang w:val="de-DE"/>
        </w:rPr>
        <w:t xml:space="preserve"> man zwei Uhren in einer, ohne die Zeit aus dem Auge zu verlieren.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</w:p>
    <w:p w14:paraId="4A951E93" w14:textId="788A5419" w:rsidR="00CD4674" w:rsidRDefault="00062A05" w:rsidP="00AF79B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sz w:val="22"/>
          <w:szCs w:val="22"/>
          <w:lang w:val="de-DE"/>
        </w:rPr>
      </w:pPr>
      <w:r w:rsidRPr="00282F69">
        <w:rPr>
          <w:rFonts w:ascii="Eurostile" w:hAnsi="Eurostile" w:cs="Helvetica"/>
          <w:bCs/>
          <w:sz w:val="22"/>
          <w:szCs w:val="22"/>
          <w:lang w:val="de-DE"/>
        </w:rPr>
        <w:t xml:space="preserve">Die Elemente </w:t>
      </w:r>
      <w:r w:rsidR="00D84D1E" w:rsidRPr="00282F69">
        <w:rPr>
          <w:rFonts w:ascii="Eurostile" w:hAnsi="Eurostile" w:cs="Helvetica"/>
          <w:bCs/>
          <w:sz w:val="22"/>
          <w:szCs w:val="22"/>
          <w:lang w:val="de-DE"/>
        </w:rPr>
        <w:t>des</w:t>
      </w:r>
      <w:r w:rsidRPr="00282F69">
        <w:rPr>
          <w:rFonts w:ascii="Eurostile" w:hAnsi="Eurostile" w:cs="Helvetica"/>
          <w:bCs/>
          <w:sz w:val="22"/>
          <w:szCs w:val="22"/>
          <w:lang w:val="de-DE"/>
        </w:rPr>
        <w:t xml:space="preserve"> neuen ultra-maskulinen </w:t>
      </w:r>
      <w:r w:rsidR="00D84D1E" w:rsidRPr="00282F69">
        <w:rPr>
          <w:rFonts w:ascii="Eurostile" w:hAnsi="Eurostile" w:cs="Helvetica"/>
          <w:bCs/>
          <w:sz w:val="22"/>
          <w:szCs w:val="22"/>
          <w:lang w:val="de-DE"/>
        </w:rPr>
        <w:t>Uhreng</w:t>
      </w:r>
      <w:r w:rsidR="00AF79B2" w:rsidRPr="00282F69">
        <w:rPr>
          <w:rFonts w:ascii="Eurostile" w:hAnsi="Eurostile" w:cs="Helvetica"/>
          <w:bCs/>
          <w:sz w:val="22"/>
          <w:szCs w:val="22"/>
          <w:lang w:val="de-DE"/>
        </w:rPr>
        <w:t xml:space="preserve">ehäuses sind so designt worden, dass der Einsatz von strukturierten Komponenten und verschiedenen Materialien wie </w:t>
      </w:r>
      <w:proofErr w:type="spellStart"/>
      <w:r w:rsidR="00AF79B2" w:rsidRPr="00282F69">
        <w:rPr>
          <w:rFonts w:ascii="Eurostile" w:hAnsi="Eurostile" w:cs="Helvetica"/>
          <w:sz w:val="22"/>
          <w:szCs w:val="22"/>
          <w:lang w:val="de-DE"/>
        </w:rPr>
        <w:t>Carbon</w:t>
      </w:r>
      <w:proofErr w:type="spellEnd"/>
      <w:r w:rsidR="00AF79B2" w:rsidRPr="00282F69">
        <w:rPr>
          <w:rFonts w:ascii="Eurostile" w:hAnsi="Eurostile" w:cs="Helvetica"/>
          <w:sz w:val="22"/>
          <w:szCs w:val="22"/>
          <w:lang w:val="de-DE"/>
        </w:rPr>
        <w:t xml:space="preserve"> Hybrid</w:t>
      </w:r>
      <w:r w:rsidR="00AF79B2" w:rsidRPr="00282F69">
        <w:rPr>
          <w:rFonts w:ascii="Eurostile" w:hAnsi="Eurostile" w:cs="Helvetica"/>
          <w:sz w:val="22"/>
          <w:szCs w:val="22"/>
          <w:vertAlign w:val="superscript"/>
          <w:lang w:val="de-DE"/>
        </w:rPr>
        <w:t>®</w:t>
      </w:r>
      <w:r w:rsidR="00AF79B2" w:rsidRPr="00282F69">
        <w:rPr>
          <w:rFonts w:ascii="Eurostile" w:hAnsi="Eurostile" w:cs="Helvetica"/>
          <w:sz w:val="22"/>
          <w:szCs w:val="22"/>
          <w:lang w:val="de-DE"/>
        </w:rPr>
        <w:t xml:space="preserve"> und laminiert</w:t>
      </w:r>
      <w:r w:rsidR="00282F69" w:rsidRPr="00282F69">
        <w:rPr>
          <w:rFonts w:ascii="Eurostile" w:hAnsi="Eurostile" w:cs="Helvetica"/>
          <w:sz w:val="22"/>
          <w:szCs w:val="22"/>
          <w:lang w:val="de-DE"/>
        </w:rPr>
        <w:t>em</w:t>
      </w:r>
      <w:r w:rsidR="00A8284E" w:rsidRPr="00282F69">
        <w:rPr>
          <w:rFonts w:ascii="Eurostile" w:hAnsi="Eurostile" w:cs="Helvetica"/>
          <w:sz w:val="22"/>
          <w:szCs w:val="22"/>
          <w:lang w:val="de-DE"/>
        </w:rPr>
        <w:t xml:space="preserve"> </w:t>
      </w:r>
      <w:proofErr w:type="spellStart"/>
      <w:r w:rsidR="00A8284E" w:rsidRPr="00282F69">
        <w:rPr>
          <w:rFonts w:ascii="Eurostile" w:hAnsi="Eurostile" w:cs="Helvetica"/>
          <w:sz w:val="22"/>
          <w:szCs w:val="22"/>
          <w:lang w:val="de-DE"/>
        </w:rPr>
        <w:t>C</w:t>
      </w:r>
      <w:r w:rsidR="00AF79B2" w:rsidRPr="00282F69">
        <w:rPr>
          <w:rFonts w:ascii="Eurostile" w:hAnsi="Eurostile" w:cs="Helvetica"/>
          <w:sz w:val="22"/>
          <w:szCs w:val="22"/>
          <w:lang w:val="de-DE"/>
        </w:rPr>
        <w:t>arbon</w:t>
      </w:r>
      <w:proofErr w:type="spellEnd"/>
      <w:r w:rsidR="00A8284E" w:rsidRPr="00282F69">
        <w:rPr>
          <w:rFonts w:ascii="Eurostile" w:hAnsi="Eurostile" w:cs="Helvetica"/>
          <w:sz w:val="22"/>
          <w:szCs w:val="22"/>
          <w:lang w:val="de-DE"/>
        </w:rPr>
        <w:t xml:space="preserve"> in harmonischer Verbindung mit Titan oder schwarzem </w:t>
      </w:r>
      <w:r w:rsidR="00AF79B2" w:rsidRPr="00282F69">
        <w:rPr>
          <w:rFonts w:ascii="Eurostile" w:hAnsi="Eurostile" w:cs="Helvetica"/>
          <w:sz w:val="22"/>
          <w:szCs w:val="22"/>
          <w:lang w:val="de-DE"/>
        </w:rPr>
        <w:t xml:space="preserve">DLC (Diamond </w:t>
      </w:r>
      <w:proofErr w:type="spellStart"/>
      <w:r w:rsidR="00AF79B2" w:rsidRPr="00282F69">
        <w:rPr>
          <w:rFonts w:ascii="Eurostile" w:hAnsi="Eurostile" w:cs="Helvetica"/>
          <w:sz w:val="22"/>
          <w:szCs w:val="22"/>
          <w:lang w:val="de-DE"/>
        </w:rPr>
        <w:t>Like</w:t>
      </w:r>
      <w:proofErr w:type="spellEnd"/>
      <w:r w:rsidR="00AF79B2" w:rsidRPr="00282F69">
        <w:rPr>
          <w:rFonts w:ascii="Eurostile" w:hAnsi="Eurostile" w:cs="Helvetica"/>
          <w:sz w:val="22"/>
          <w:szCs w:val="22"/>
          <w:lang w:val="de-DE"/>
        </w:rPr>
        <w:t xml:space="preserve"> </w:t>
      </w:r>
      <w:proofErr w:type="spellStart"/>
      <w:r w:rsidR="00AF79B2" w:rsidRPr="00282F69">
        <w:rPr>
          <w:rFonts w:ascii="Eurostile" w:hAnsi="Eurostile" w:cs="Helvetica"/>
          <w:sz w:val="22"/>
          <w:szCs w:val="22"/>
          <w:lang w:val="de-DE"/>
        </w:rPr>
        <w:t>Coating</w:t>
      </w:r>
      <w:proofErr w:type="spellEnd"/>
      <w:r w:rsidR="00AF79B2" w:rsidRPr="00282F69">
        <w:rPr>
          <w:rFonts w:ascii="Eurostile" w:hAnsi="Eurostile" w:cs="Helvetica"/>
          <w:sz w:val="22"/>
          <w:szCs w:val="22"/>
          <w:lang w:val="de-DE"/>
        </w:rPr>
        <w:t>)</w:t>
      </w:r>
      <w:r w:rsidR="00A8284E" w:rsidRPr="00282F69">
        <w:rPr>
          <w:rFonts w:ascii="Eurostile" w:hAnsi="Eurostile" w:cs="Helvetica"/>
          <w:sz w:val="22"/>
          <w:szCs w:val="22"/>
          <w:lang w:val="de-DE"/>
        </w:rPr>
        <w:t>-</w:t>
      </w:r>
      <w:r w:rsidR="007F2E28">
        <w:rPr>
          <w:rFonts w:ascii="Eurostile" w:hAnsi="Eurostile" w:cs="Helvetica"/>
          <w:sz w:val="22"/>
          <w:szCs w:val="22"/>
          <w:lang w:val="de-DE"/>
        </w:rPr>
        <w:t>be</w:t>
      </w:r>
      <w:r w:rsidR="00032AB4">
        <w:rPr>
          <w:rFonts w:ascii="Eurostile" w:hAnsi="Eurostile" w:cs="Helvetica"/>
          <w:sz w:val="22"/>
          <w:szCs w:val="22"/>
          <w:lang w:val="de-DE"/>
        </w:rPr>
        <w:t>handeltem</w:t>
      </w:r>
      <w:r w:rsidR="00D84D1E" w:rsidRPr="00282F69">
        <w:rPr>
          <w:rFonts w:ascii="Eurostile" w:hAnsi="Eurostile" w:cs="Helvetica"/>
          <w:sz w:val="22"/>
          <w:szCs w:val="22"/>
          <w:lang w:val="de-DE"/>
        </w:rPr>
        <w:t xml:space="preserve"> Edelstahl möglich wird</w:t>
      </w:r>
      <w:r w:rsidR="00AF79B2" w:rsidRPr="00282F69">
        <w:rPr>
          <w:rFonts w:ascii="Eurostile" w:hAnsi="Eurostile" w:cs="Helvetica"/>
          <w:sz w:val="22"/>
          <w:szCs w:val="22"/>
          <w:lang w:val="de-DE"/>
        </w:rPr>
        <w:t>.</w:t>
      </w:r>
    </w:p>
    <w:p w14:paraId="6A4BD641" w14:textId="66B9E9ED" w:rsidR="003371F4" w:rsidRDefault="003371F4" w:rsidP="00AF79B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sz w:val="22"/>
          <w:szCs w:val="22"/>
          <w:lang w:val="de-DE"/>
        </w:rPr>
      </w:pPr>
      <w:r>
        <w:rPr>
          <w:rFonts w:ascii="Eurostile" w:hAnsi="Eurostile" w:cs="Helvetica"/>
          <w:sz w:val="22"/>
          <w:szCs w:val="22"/>
          <w:lang w:val="de-DE"/>
        </w:rPr>
        <w:t xml:space="preserve">Innovationen sind auch das technische Konzept und Design der Uhrenarmbänder. </w:t>
      </w:r>
      <w:r w:rsidR="001740C1">
        <w:rPr>
          <w:rFonts w:ascii="Eurostile" w:hAnsi="Eurostile" w:cs="Helvetica"/>
          <w:sz w:val="22"/>
          <w:szCs w:val="22"/>
          <w:lang w:val="de-DE"/>
        </w:rPr>
        <w:t>Die</w:t>
      </w:r>
      <w:r w:rsidR="003A706B">
        <w:rPr>
          <w:rFonts w:ascii="Eurostile" w:hAnsi="Eurostile" w:cs="Helvetica"/>
          <w:sz w:val="22"/>
          <w:szCs w:val="22"/>
          <w:lang w:val="de-DE"/>
        </w:rPr>
        <w:t xml:space="preserve"> </w:t>
      </w:r>
      <w:r w:rsidR="00843906">
        <w:rPr>
          <w:rFonts w:ascii="Eurostile" w:hAnsi="Eurostile" w:cs="Helvetica"/>
          <w:sz w:val="22"/>
          <w:szCs w:val="22"/>
          <w:lang w:val="de-DE"/>
        </w:rPr>
        <w:t xml:space="preserve">spezielle </w:t>
      </w:r>
      <w:r w:rsidR="001549E6">
        <w:rPr>
          <w:rFonts w:ascii="Eurostile" w:hAnsi="Eurostile" w:cs="Helvetica"/>
          <w:sz w:val="22"/>
          <w:szCs w:val="22"/>
          <w:lang w:val="de-DE"/>
        </w:rPr>
        <w:t xml:space="preserve">Konzeption </w:t>
      </w:r>
      <w:r w:rsidR="00843906">
        <w:rPr>
          <w:rFonts w:ascii="Eurostile" w:hAnsi="Eurostile" w:cs="Helvetica"/>
          <w:sz w:val="22"/>
          <w:szCs w:val="22"/>
          <w:lang w:val="de-DE"/>
        </w:rPr>
        <w:t xml:space="preserve">mit </w:t>
      </w:r>
      <w:r w:rsidR="001549E6">
        <w:rPr>
          <w:rFonts w:ascii="Eurostile" w:hAnsi="Eurostile" w:cs="Helvetica"/>
          <w:sz w:val="22"/>
          <w:szCs w:val="22"/>
          <w:lang w:val="de-DE"/>
        </w:rPr>
        <w:t>geperltem Leder</w:t>
      </w:r>
      <w:r w:rsidR="00843906">
        <w:rPr>
          <w:rFonts w:ascii="Eurostile" w:hAnsi="Eurostile" w:cs="Helvetica"/>
          <w:sz w:val="22"/>
          <w:szCs w:val="22"/>
          <w:lang w:val="de-DE"/>
        </w:rPr>
        <w:t xml:space="preserve"> und die besondere Bandbefestigung</w:t>
      </w:r>
      <w:r w:rsidR="003A706B">
        <w:rPr>
          <w:rFonts w:ascii="Eurostile" w:hAnsi="Eurostile" w:cs="Helvetica"/>
          <w:sz w:val="22"/>
          <w:szCs w:val="22"/>
          <w:lang w:val="de-DE"/>
        </w:rPr>
        <w:t xml:space="preserve"> </w:t>
      </w:r>
      <w:r w:rsidR="00D63EA1">
        <w:rPr>
          <w:rFonts w:ascii="Eurostile" w:hAnsi="Eurostile" w:cs="Helvetica"/>
          <w:sz w:val="22"/>
          <w:szCs w:val="22"/>
          <w:lang w:val="de-DE"/>
        </w:rPr>
        <w:t xml:space="preserve">am Gehäuse </w:t>
      </w:r>
      <w:r w:rsidR="003A706B">
        <w:rPr>
          <w:rFonts w:ascii="Eurostile" w:hAnsi="Eurostile" w:cs="Helvetica"/>
          <w:sz w:val="22"/>
          <w:szCs w:val="22"/>
          <w:lang w:val="de-DE"/>
        </w:rPr>
        <w:t xml:space="preserve">mit den für </w:t>
      </w:r>
      <w:r w:rsidR="001740C1">
        <w:rPr>
          <w:rFonts w:ascii="Eurostile" w:hAnsi="Eurostile" w:cs="Helvetica"/>
          <w:sz w:val="22"/>
          <w:szCs w:val="22"/>
          <w:lang w:val="de-DE"/>
        </w:rPr>
        <w:t>die Marke</w:t>
      </w:r>
      <w:r w:rsidR="003A706B">
        <w:rPr>
          <w:rFonts w:ascii="Eurostile" w:hAnsi="Eurostile" w:cs="Helvetica"/>
          <w:sz w:val="22"/>
          <w:szCs w:val="22"/>
          <w:lang w:val="de-DE"/>
        </w:rPr>
        <w:t xml:space="preserve"> charakteristischen Stiften</w:t>
      </w:r>
      <w:r w:rsidR="003D5CC2">
        <w:rPr>
          <w:rFonts w:ascii="Eurostile" w:hAnsi="Eurostile" w:cs="Helvetica"/>
          <w:sz w:val="22"/>
          <w:szCs w:val="22"/>
          <w:lang w:val="de-DE"/>
        </w:rPr>
        <w:t xml:space="preserve"> machen</w:t>
      </w:r>
      <w:r w:rsidR="001740C1">
        <w:rPr>
          <w:rFonts w:ascii="Eurostile" w:hAnsi="Eurostile" w:cs="Helvetica"/>
          <w:sz w:val="22"/>
          <w:szCs w:val="22"/>
          <w:lang w:val="de-DE"/>
        </w:rPr>
        <w:t xml:space="preserve"> die Uhren von REVELATION so einzigartig und unverwechselbar.</w:t>
      </w:r>
    </w:p>
    <w:p w14:paraId="7E9BDD24" w14:textId="77777777" w:rsidR="001740C1" w:rsidRPr="00282F69" w:rsidRDefault="001740C1" w:rsidP="00AF79B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sz w:val="22"/>
          <w:szCs w:val="22"/>
          <w:lang w:val="de-DE"/>
        </w:rPr>
      </w:pPr>
      <w:bookmarkStart w:id="0" w:name="_GoBack"/>
      <w:bookmarkEnd w:id="0"/>
    </w:p>
    <w:p w14:paraId="3A216337" w14:textId="77777777" w:rsidR="00B90645" w:rsidRPr="00BB2B6D" w:rsidRDefault="00B90645" w:rsidP="00BB2B6D">
      <w:pPr>
        <w:ind w:left="851" w:firstLine="255"/>
        <w:rPr>
          <w:rFonts w:ascii="Eurostile" w:hAnsi="Eurostile"/>
        </w:rPr>
      </w:pPr>
    </w:p>
    <w:p w14:paraId="2DE819C3" w14:textId="77777777" w:rsidR="00B90645" w:rsidRPr="00BB2B6D" w:rsidRDefault="00B90645" w:rsidP="00323058">
      <w:pPr>
        <w:ind w:firstLine="255"/>
        <w:rPr>
          <w:rFonts w:ascii="Eurostile" w:hAnsi="Eurostile"/>
        </w:rPr>
      </w:pPr>
    </w:p>
    <w:p w14:paraId="3C310D14" w14:textId="77777777" w:rsidR="00B90645" w:rsidRPr="00BB2B6D" w:rsidRDefault="00B90645" w:rsidP="00B90645">
      <w:pPr>
        <w:rPr>
          <w:rFonts w:ascii="Eurostile" w:hAnsi="Eurostile"/>
        </w:rPr>
      </w:pPr>
    </w:p>
    <w:p w14:paraId="40CF9DCB" w14:textId="77777777" w:rsidR="00B90645" w:rsidRPr="00BB2B6D" w:rsidRDefault="00B90645" w:rsidP="00B90645">
      <w:pPr>
        <w:rPr>
          <w:rFonts w:ascii="Eurostile" w:hAnsi="Eurostile"/>
        </w:rPr>
      </w:pPr>
    </w:p>
    <w:p w14:paraId="77E5534D" w14:textId="77777777" w:rsidR="00B90645" w:rsidRPr="00BB2B6D" w:rsidRDefault="00B90645" w:rsidP="00B90645">
      <w:pPr>
        <w:rPr>
          <w:rFonts w:ascii="Eurostile" w:hAnsi="Eurostile"/>
        </w:rPr>
      </w:pPr>
    </w:p>
    <w:p w14:paraId="33B9BA05" w14:textId="77777777" w:rsidR="00B90645" w:rsidRPr="00BB2B6D" w:rsidRDefault="00B90645" w:rsidP="00B90645">
      <w:pPr>
        <w:rPr>
          <w:rFonts w:ascii="Eurostile" w:hAnsi="Eurostile"/>
        </w:rPr>
      </w:pPr>
    </w:p>
    <w:p w14:paraId="77220DD5" w14:textId="77777777" w:rsidR="00B90645" w:rsidRPr="00BB2B6D" w:rsidRDefault="00B90645" w:rsidP="00B90645">
      <w:pPr>
        <w:rPr>
          <w:rFonts w:ascii="Eurostile" w:hAnsi="Eurostile"/>
        </w:rPr>
      </w:pPr>
    </w:p>
    <w:p w14:paraId="7079912C" w14:textId="77777777" w:rsidR="00B90645" w:rsidRPr="00BB2B6D" w:rsidRDefault="00323058" w:rsidP="00B90645">
      <w:pPr>
        <w:tabs>
          <w:tab w:val="left" w:pos="1987"/>
        </w:tabs>
        <w:rPr>
          <w:rFonts w:ascii="Eurostile" w:hAnsi="Eurostile"/>
        </w:rPr>
      </w:pPr>
      <w:r w:rsidRPr="00BB2B6D">
        <w:rPr>
          <w:rFonts w:ascii="Eurostile" w:hAnsi="Eurostile"/>
        </w:rPr>
        <w:tab/>
      </w:r>
    </w:p>
    <w:p w14:paraId="02C33B4D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16C6A542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5DBE95DE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73883BAA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4C65D6AD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79E996AB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11460693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p w14:paraId="4676F0F8" w14:textId="77777777" w:rsidR="00B90645" w:rsidRPr="00BB2B6D" w:rsidRDefault="00B90645" w:rsidP="00B90645">
      <w:pPr>
        <w:tabs>
          <w:tab w:val="left" w:pos="1987"/>
        </w:tabs>
        <w:rPr>
          <w:rFonts w:ascii="Eurostile" w:hAnsi="Eurostile"/>
        </w:rPr>
      </w:pPr>
    </w:p>
    <w:sectPr w:rsidR="00B90645" w:rsidRPr="00BB2B6D" w:rsidSect="00BB2B6D">
      <w:headerReference w:type="default" r:id="rId7"/>
      <w:footerReference w:type="default" r:id="rId8"/>
      <w:pgSz w:w="11906" w:h="16838"/>
      <w:pgMar w:top="1134" w:right="849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0346" w14:textId="77777777" w:rsidR="007F2E28" w:rsidRDefault="007F2E28">
      <w:r>
        <w:separator/>
      </w:r>
    </w:p>
  </w:endnote>
  <w:endnote w:type="continuationSeparator" w:id="0">
    <w:p w14:paraId="65F4F451" w14:textId="77777777" w:rsidR="007F2E28" w:rsidRDefault="007F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7BB3" w14:textId="77777777" w:rsidR="007F2E28" w:rsidRPr="00323058" w:rsidRDefault="007F2E28" w:rsidP="00B90645">
    <w:pPr>
      <w:pStyle w:val="Fuzeile"/>
      <w:rPr>
        <w:rFonts w:ascii="Optima" w:hAnsi="Optima"/>
        <w:b/>
        <w:spacing w:val="10"/>
        <w:sz w:val="16"/>
      </w:rPr>
    </w:pPr>
    <w:r>
      <w:rPr>
        <w:rFonts w:ascii="Optima" w:hAnsi="Optima"/>
        <w:noProof/>
        <w:spacing w:val="10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9E6F7" wp14:editId="427E4F19">
              <wp:simplePos x="0" y="0"/>
              <wp:positionH relativeFrom="column">
                <wp:posOffset>2134235</wp:posOffset>
              </wp:positionH>
              <wp:positionV relativeFrom="paragraph">
                <wp:posOffset>67945</wp:posOffset>
              </wp:positionV>
              <wp:extent cx="4572000" cy="0"/>
              <wp:effectExtent l="13335" t="17145" r="24765" b="20955"/>
              <wp:wrapTight wrapText="bothSides">
                <wp:wrapPolygon edited="0">
                  <wp:start x="-42" y="-2147483648"/>
                  <wp:lineTo x="0" y="-2147483648"/>
                  <wp:lineTo x="10842" y="-2147483648"/>
                  <wp:lineTo x="10842" y="-2147483648"/>
                  <wp:lineTo x="21558" y="-2147483648"/>
                  <wp:lineTo x="21684" y="-2147483648"/>
                  <wp:lineTo x="-42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C42RiA&#10;EwIAACkEAAAOAAAAAAAAAAAAAAAAACwCAABkcnMvZTJvRG9jLnhtbFBLAQItABQABgAIAAAAIQBc&#10;41x73QAAAAoBAAAPAAAAAAAAAAAAAAAAAGsEAABkcnMvZG93bnJldi54bWxQSwUGAAAAAAQABADz&#10;AAAAdQUAAAAA&#10;" strokecolor="#8b8b8b" strokeweight=".8pt">
              <w10:wrap type="tight"/>
            </v:line>
          </w:pict>
        </mc:Fallback>
      </mc:AlternateContent>
    </w:r>
    <w:r w:rsidRPr="00323058">
      <w:rPr>
        <w:rFonts w:ascii="Optima" w:hAnsi="Optima"/>
        <w:b/>
        <w:spacing w:val="10"/>
        <w:sz w:val="16"/>
      </w:rPr>
      <w:t>CREATIONS HORLOGERES DE LULLY SA</w:t>
    </w:r>
  </w:p>
  <w:p w14:paraId="17554BCC" w14:textId="77777777" w:rsidR="007F2E28" w:rsidRPr="00323058" w:rsidRDefault="007F2E28" w:rsidP="00B90645">
    <w:pPr>
      <w:pStyle w:val="Fuzeil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32 - 1132 Lully  - Suisse        </w:t>
    </w:r>
  </w:p>
  <w:p w14:paraId="3E499110" w14:textId="77777777" w:rsidR="007F2E28" w:rsidRPr="00323058" w:rsidRDefault="007F2E28" w:rsidP="00B90645">
    <w:pPr>
      <w:pStyle w:val="Fuzeil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 xml:space="preserve">T+41 21 803 51 65    F+41 21 803 51 66           </w:t>
    </w:r>
  </w:p>
  <w:p w14:paraId="274EDAA2" w14:textId="77777777" w:rsidR="007F2E28" w:rsidRDefault="007F2E28" w:rsidP="00B90645">
    <w:pPr>
      <w:pStyle w:val="Fuzeile"/>
      <w:tabs>
        <w:tab w:val="left" w:pos="1276"/>
      </w:tabs>
      <w:rPr>
        <w:rFonts w:ascii="Eurostile" w:hAnsi="Eurostile"/>
        <w:sz w:val="16"/>
      </w:rPr>
    </w:pPr>
  </w:p>
  <w:p w14:paraId="1726437C" w14:textId="77777777" w:rsidR="007F2E28" w:rsidRPr="00323058" w:rsidRDefault="007F2E28" w:rsidP="00B90645">
    <w:pPr>
      <w:pStyle w:val="Fuzeil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info@revelation-watches.com</w:t>
    </w:r>
  </w:p>
  <w:p w14:paraId="31F79C3A" w14:textId="77777777" w:rsidR="007F2E28" w:rsidRPr="004D5196" w:rsidRDefault="007F2E28">
    <w:pPr>
      <w:pStyle w:val="Fuzeil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4371" w14:textId="77777777" w:rsidR="007F2E28" w:rsidRDefault="007F2E28">
      <w:r>
        <w:separator/>
      </w:r>
    </w:p>
  </w:footnote>
  <w:footnote w:type="continuationSeparator" w:id="0">
    <w:p w14:paraId="7E1465E4" w14:textId="77777777" w:rsidR="007F2E28" w:rsidRDefault="007F2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0D75" w14:textId="77777777" w:rsidR="007F2E28" w:rsidRDefault="007F2E28" w:rsidP="00B90645">
    <w:pPr>
      <w:pStyle w:val="Kopfzeile"/>
      <w:tabs>
        <w:tab w:val="clear" w:pos="4536"/>
        <w:tab w:val="center" w:pos="5103"/>
      </w:tabs>
      <w:ind w:left="3686"/>
    </w:pPr>
    <w:r>
      <w:rPr>
        <w:rFonts w:ascii="Optima" w:hAnsi="Optima"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8404B" wp14:editId="2CC787DD">
              <wp:simplePos x="0" y="0"/>
              <wp:positionH relativeFrom="column">
                <wp:posOffset>1562735</wp:posOffset>
              </wp:positionH>
              <wp:positionV relativeFrom="paragraph">
                <wp:posOffset>-234950</wp:posOffset>
              </wp:positionV>
              <wp:extent cx="5143500" cy="0"/>
              <wp:effectExtent l="13335" t="6350" r="24765" b="31750"/>
              <wp:wrapTight wrapText="bothSides">
                <wp:wrapPolygon edited="0">
                  <wp:start x="-43" y="-2147483648"/>
                  <wp:lineTo x="0" y="-2147483648"/>
                  <wp:lineTo x="10843" y="-2147483648"/>
                  <wp:lineTo x="10843" y="-2147483648"/>
                  <wp:lineTo x="21557" y="-2147483648"/>
                  <wp:lineTo x="21685" y="-2147483648"/>
                  <wp:lineTo x="-43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" strokecolor="#8b8b8b" strokeweight=".8pt">
              <w10:wrap type="tight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DB4049F" wp14:editId="7E2231B5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C6"/>
    <w:rsid w:val="00032AB4"/>
    <w:rsid w:val="00062A05"/>
    <w:rsid w:val="000E34D4"/>
    <w:rsid w:val="001549E6"/>
    <w:rsid w:val="001740C1"/>
    <w:rsid w:val="00177A04"/>
    <w:rsid w:val="001E255F"/>
    <w:rsid w:val="00282F69"/>
    <w:rsid w:val="00323058"/>
    <w:rsid w:val="003371F4"/>
    <w:rsid w:val="00356F5C"/>
    <w:rsid w:val="003A706B"/>
    <w:rsid w:val="003D5CC2"/>
    <w:rsid w:val="004250CE"/>
    <w:rsid w:val="007479D7"/>
    <w:rsid w:val="00766FC6"/>
    <w:rsid w:val="007F2E28"/>
    <w:rsid w:val="00843906"/>
    <w:rsid w:val="008B724D"/>
    <w:rsid w:val="0095592E"/>
    <w:rsid w:val="00A40D37"/>
    <w:rsid w:val="00A8284E"/>
    <w:rsid w:val="00AF79B2"/>
    <w:rsid w:val="00B826C7"/>
    <w:rsid w:val="00B90645"/>
    <w:rsid w:val="00BB2B6D"/>
    <w:rsid w:val="00CA246F"/>
    <w:rsid w:val="00CD4674"/>
    <w:rsid w:val="00D63EA1"/>
    <w:rsid w:val="00D84D1E"/>
    <w:rsid w:val="00DF1046"/>
    <w:rsid w:val="00F91CF4"/>
    <w:rsid w:val="00FF7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EA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berschrift2">
    <w:name w:val="heading 2"/>
    <w:basedOn w:val="Standard"/>
    <w:next w:val="Standard"/>
    <w:link w:val="berschrift2Zeichen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62DCE"/>
    <w:rPr>
      <w:sz w:val="24"/>
    </w:rPr>
  </w:style>
  <w:style w:type="paragraph" w:styleId="Fuzeile">
    <w:name w:val="footer"/>
    <w:basedOn w:val="Standard"/>
    <w:link w:val="Fu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62DCE"/>
    <w:rPr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9101B9"/>
    <w:rPr>
      <w:rFonts w:ascii="Optima" w:eastAsia="Times New Roman" w:hAnsi="Optima" w:cs="Times New Roman"/>
      <w:b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berschrift2">
    <w:name w:val="heading 2"/>
    <w:basedOn w:val="Standard"/>
    <w:next w:val="Standard"/>
    <w:link w:val="berschrift2Zeichen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62DCE"/>
    <w:rPr>
      <w:sz w:val="24"/>
    </w:rPr>
  </w:style>
  <w:style w:type="paragraph" w:styleId="Fuzeile">
    <w:name w:val="footer"/>
    <w:basedOn w:val="Standard"/>
    <w:link w:val="Fu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62DCE"/>
    <w:rPr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9101B9"/>
    <w:rPr>
      <w:rFonts w:ascii="Optima" w:eastAsia="Times New Roman" w:hAnsi="Optima" w:cs="Times New Roman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ouk:Library:Application%20Support:Microsoft:Office:Mode&#768;les%20utilisateur:Mes%20mode&#768;les:REVFax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REVFax.dotx</Template>
  <TotalTime>0</TotalTime>
  <Pages>1</Pages>
  <Words>211</Words>
  <Characters>1332</Characters>
  <Application>Microsoft Macintosh Word</Application>
  <DocSecurity>0</DocSecurity>
  <Lines>11</Lines>
  <Paragraphs>3</Paragraphs>
  <ScaleCrop>false</ScaleCrop>
  <Company>Revelation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Danthe</dc:creator>
  <cp:keywords/>
  <cp:lastModifiedBy>PSM</cp:lastModifiedBy>
  <cp:revision>9</cp:revision>
  <cp:lastPrinted>2009-01-21T07:58:00Z</cp:lastPrinted>
  <dcterms:created xsi:type="dcterms:W3CDTF">2015-02-05T09:39:00Z</dcterms:created>
  <dcterms:modified xsi:type="dcterms:W3CDTF">2015-02-27T12:04:00Z</dcterms:modified>
</cp:coreProperties>
</file>